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B" w:rsidRDefault="00267C7B" w:rsidP="00A26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C7B" w:rsidRDefault="00267C7B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Информация о контрольных мероприятиях, проведенных контрольно-счетной комиссией в 202</w:t>
      </w:r>
      <w:r w:rsidR="00E268A2"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году.</w:t>
      </w:r>
    </w:p>
    <w:p w:rsidR="00E268A2" w:rsidRPr="00E268A2" w:rsidRDefault="00E268A2" w:rsidP="00E268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268A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В</w:t>
      </w:r>
      <w:r w:rsidRPr="00E268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соответствии с п. 2.7 Плана работы КСК на 2022 год проведено контрольное мероприятие «П</w:t>
      </w:r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роверка соблюдения бюджетного законодательства при расходовании бюджетных сре</w:t>
      </w:r>
      <w:proofErr w:type="gramStart"/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Волгтрансстрой</w:t>
      </w:r>
      <w:proofErr w:type="spellEnd"/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№2163/20 на выполнение работ по строительству объекта: «Детский сад на 220 мест по ул. Республиканская, д. 46 «а», городского округа город Михайловка Волгоградской области». </w:t>
      </w:r>
      <w:r w:rsidRPr="00E268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Проверка проводилась </w:t>
      </w:r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21 </w:t>
      </w:r>
      <w:r w:rsidRPr="00E268A2">
        <w:rPr>
          <w:rFonts w:ascii="Times New Roman" w:hAnsi="Times New Roman"/>
          <w:sz w:val="24"/>
          <w:szCs w:val="24"/>
          <w:lang w:eastAsia="ru-RU"/>
        </w:rPr>
        <w:t xml:space="preserve">января по  09 февраля </w:t>
      </w:r>
      <w:r w:rsidRPr="00E268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2022 года. По итогам проверки у</w:t>
      </w:r>
      <w:r w:rsidRPr="00E268A2">
        <w:rPr>
          <w:rFonts w:ascii="Times New Roman" w:eastAsia="Times New Roman" w:hAnsi="Times New Roman"/>
          <w:sz w:val="24"/>
          <w:szCs w:val="24"/>
          <w:lang w:eastAsia="ru-RU"/>
        </w:rPr>
        <w:t>становлено:</w:t>
      </w:r>
      <w:r w:rsidR="00267C7B" w:rsidRPr="00E26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68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268A2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 </w:t>
      </w:r>
      <w:hyperlink r:id="rId6" w:history="1">
        <w:r w:rsidRPr="00E268A2">
          <w:rPr>
            <w:rFonts w:ascii="Times New Roman" w:hAnsi="Times New Roman"/>
            <w:color w:val="000000" w:themeColor="text1"/>
            <w:sz w:val="24"/>
            <w:szCs w:val="24"/>
          </w:rPr>
          <w:t>части 2 статьи 34</w:t>
        </w:r>
      </w:hyperlink>
      <w:r w:rsidRPr="00E268A2">
        <w:rPr>
          <w:rFonts w:ascii="Times New Roman" w:hAnsi="Times New Roman"/>
          <w:color w:val="000000" w:themeColor="text1"/>
          <w:sz w:val="24"/>
          <w:szCs w:val="24"/>
        </w:rPr>
        <w:t>, части 1 статьи 95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изменено существенное условие контракта путем заключения дополнительного соглашения об изменении условий авансирования контракта.</w:t>
      </w:r>
      <w:r w:rsidRPr="00E268A2">
        <w:rPr>
          <w:rFonts w:ascii="Times New Roman" w:hAnsi="Times New Roman"/>
          <w:sz w:val="24"/>
          <w:szCs w:val="24"/>
        </w:rPr>
        <w:t xml:space="preserve"> </w:t>
      </w:r>
    </w:p>
    <w:p w:rsidR="00050663" w:rsidRPr="00050663" w:rsidRDefault="00050663" w:rsidP="00050663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2.1 Плана работы КСК на 2022 год, </w:t>
      </w:r>
      <w:r w:rsidRPr="000506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</w:t>
      </w:r>
      <w:r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>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Проверка проводилась </w:t>
      </w:r>
      <w:r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16 мая по 14 июня 2022 года.</w:t>
      </w:r>
      <w:r w:rsidR="00C71A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Установлены следующие нарушения:</w:t>
      </w:r>
    </w:p>
    <w:p w:rsidR="00C71A32" w:rsidRPr="002E3632" w:rsidRDefault="002E3632" w:rsidP="002E36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 w:themeColor="text1"/>
          <w:lang w:eastAsia="ru-RU"/>
        </w:rPr>
      </w:pPr>
      <w:r w:rsidRPr="002E3632">
        <w:rPr>
          <w:rFonts w:eastAsiaTheme="minorHAnsi"/>
          <w:color w:val="000000" w:themeColor="text1"/>
        </w:rPr>
        <w:t>Н</w:t>
      </w:r>
      <w:r w:rsidR="00C71A32" w:rsidRPr="002E3632">
        <w:rPr>
          <w:rFonts w:eastAsiaTheme="minorHAnsi"/>
          <w:color w:val="000000" w:themeColor="text1"/>
        </w:rPr>
        <w:t>арушен</w:t>
      </w:r>
      <w:r w:rsidRPr="002E3632">
        <w:rPr>
          <w:rFonts w:eastAsiaTheme="minorHAnsi"/>
          <w:color w:val="000000" w:themeColor="text1"/>
        </w:rPr>
        <w:t>ы</w:t>
      </w:r>
      <w:r w:rsidR="00C71A32" w:rsidRPr="002E3632">
        <w:rPr>
          <w:rFonts w:eastAsiaTheme="minorHAnsi"/>
          <w:color w:val="000000" w:themeColor="text1"/>
        </w:rPr>
        <w:t xml:space="preserve"> требовани</w:t>
      </w:r>
      <w:r w:rsidRPr="002E3632">
        <w:rPr>
          <w:rFonts w:eastAsiaTheme="minorHAnsi"/>
          <w:color w:val="000000" w:themeColor="text1"/>
        </w:rPr>
        <w:t>я</w:t>
      </w:r>
      <w:r w:rsidR="00C71A32" w:rsidRPr="002E3632">
        <w:rPr>
          <w:rFonts w:eastAsiaTheme="minorHAnsi"/>
          <w:color w:val="000000" w:themeColor="text1"/>
        </w:rPr>
        <w:t xml:space="preserve"> п.1 ч.1 ст.95 и ч.2 ст.34 </w:t>
      </w:r>
      <w:r w:rsidRPr="002E3632">
        <w:rPr>
          <w:color w:val="000000" w:themeColor="text1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2E3632">
        <w:rPr>
          <w:rFonts w:eastAsiaTheme="minorHAnsi"/>
          <w:color w:val="000000" w:themeColor="text1"/>
        </w:rPr>
        <w:t>.</w:t>
      </w:r>
    </w:p>
    <w:p w:rsidR="002E3632" w:rsidRPr="002E3632" w:rsidRDefault="00C71A32" w:rsidP="00C71A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ходе осмотра </w:t>
      </w:r>
      <w:r w:rsidRPr="00C71A32">
        <w:rPr>
          <w:rFonts w:ascii="Times New Roman" w:eastAsiaTheme="minorHAnsi" w:hAnsi="Times New Roman"/>
          <w:sz w:val="24"/>
          <w:szCs w:val="24"/>
        </w:rPr>
        <w:t xml:space="preserve">объекта благоустройства общественное пространство по ул. Энгельса в границах ул. Обороны и ул. 2-я </w:t>
      </w:r>
      <w:proofErr w:type="spellStart"/>
      <w:r w:rsidRPr="00C71A32">
        <w:rPr>
          <w:rFonts w:ascii="Times New Roman" w:eastAsiaTheme="minorHAnsi" w:hAnsi="Times New Roman"/>
          <w:sz w:val="24"/>
          <w:szCs w:val="24"/>
        </w:rPr>
        <w:t>Краснознаменская</w:t>
      </w:r>
      <w:proofErr w:type="spellEnd"/>
      <w:r w:rsidRPr="00C71A32">
        <w:rPr>
          <w:rFonts w:ascii="Times New Roman" w:eastAsiaTheme="minorHAnsi" w:hAnsi="Times New Roman"/>
          <w:sz w:val="24"/>
          <w:szCs w:val="24"/>
        </w:rPr>
        <w:t xml:space="preserve"> (от МКД ул. 2-я </w:t>
      </w:r>
      <w:proofErr w:type="spellStart"/>
      <w:r w:rsidRPr="00C71A32">
        <w:rPr>
          <w:rFonts w:ascii="Times New Roman" w:eastAsiaTheme="minorHAnsi" w:hAnsi="Times New Roman"/>
          <w:sz w:val="24"/>
          <w:szCs w:val="24"/>
        </w:rPr>
        <w:t>Краснознаменская</w:t>
      </w:r>
      <w:proofErr w:type="spellEnd"/>
      <w:r w:rsidRPr="00C71A32">
        <w:rPr>
          <w:rFonts w:ascii="Times New Roman" w:eastAsiaTheme="minorHAnsi" w:hAnsi="Times New Roman"/>
          <w:sz w:val="24"/>
          <w:szCs w:val="24"/>
        </w:rPr>
        <w:t xml:space="preserve"> 20 до школы №5) </w:t>
      </w: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контрольно-счетной комиссией </w:t>
      </w: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  <w:t xml:space="preserve">выявлены, в некоторых местах,  следы отслоения красочного покрытия малой архитектурной формы </w:t>
      </w: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турник «Активных граждан».  </w:t>
      </w:r>
    </w:p>
    <w:p w:rsidR="00C71A32" w:rsidRPr="00C71A32" w:rsidRDefault="00C71A32" w:rsidP="00C71A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1A32">
        <w:rPr>
          <w:rFonts w:ascii="Times New Roman" w:eastAsia="Times New Roman" w:hAnsi="Times New Roman"/>
          <w:sz w:val="24"/>
          <w:lang w:eastAsia="ru-RU"/>
        </w:rPr>
        <w:t xml:space="preserve">При проверке исполнения работ по  благоустройству общественной территории городского округа город Михайловка Парк Победы в г. Михайловка (4 этап) установлено, что </w:t>
      </w: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принятые работы по устройству покрытий площадок под </w:t>
      </w:r>
      <w:proofErr w:type="spellStart"/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>велопарковки</w:t>
      </w:r>
      <w:proofErr w:type="spellEnd"/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качели из асфальтобетона частично не соответствуют характеристикам, указанным в локальных сметных расчётах.  Д</w:t>
      </w:r>
      <w:r w:rsidRPr="00C71A32">
        <w:rPr>
          <w:rFonts w:ascii="Times New Roman" w:eastAsiaTheme="minorHAnsi" w:hAnsi="Times New Roman"/>
          <w:color w:val="000000"/>
          <w:sz w:val="24"/>
          <w:szCs w:val="24"/>
        </w:rPr>
        <w:t>ополнительное соглашение об изменении объема и видов  выполняемых работ не заключалось.</w:t>
      </w:r>
    </w:p>
    <w:p w:rsidR="0005046A" w:rsidRDefault="00C71A32" w:rsidP="00C71A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1A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ходе осмотра </w:t>
      </w:r>
      <w:r w:rsidRPr="00C71A32">
        <w:rPr>
          <w:rFonts w:ascii="Times New Roman" w:eastAsiaTheme="minorHAnsi" w:hAnsi="Times New Roman"/>
          <w:sz w:val="24"/>
          <w:szCs w:val="24"/>
        </w:rPr>
        <w:t xml:space="preserve">объекта благоустройства </w:t>
      </w:r>
      <w:r w:rsidRPr="00C71A32">
        <w:rPr>
          <w:rFonts w:ascii="Times New Roman" w:eastAsiaTheme="minorHAnsi" w:hAnsi="Times New Roman"/>
          <w:color w:val="000000"/>
          <w:sz w:val="24"/>
          <w:szCs w:val="24"/>
        </w:rPr>
        <w:t xml:space="preserve">общественной территории «Парк Победы», проведен визуальный осмотр принятых объектов в муниципальную собственность городского округа. Проверкой установлено, что из 6 (шести) высаженных лип одна липа погибла. </w:t>
      </w:r>
    </w:p>
    <w:p w:rsidR="00D6034D" w:rsidRDefault="0005046A" w:rsidP="00D603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46A">
        <w:rPr>
          <w:rFonts w:ascii="Times New Roman" w:eastAsiaTheme="minorHAnsi" w:hAnsi="Times New Roman"/>
          <w:sz w:val="24"/>
          <w:szCs w:val="24"/>
        </w:rPr>
        <w:t>Нарушен</w:t>
      </w:r>
      <w:r w:rsidR="00C71A32" w:rsidRPr="00C71A32">
        <w:rPr>
          <w:rFonts w:ascii="Times New Roman" w:eastAsiaTheme="minorHAnsi" w:hAnsi="Times New Roman"/>
          <w:sz w:val="24"/>
          <w:szCs w:val="24"/>
        </w:rPr>
        <w:t xml:space="preserve"> п.18.11 Положения о закупке товаров, работ, услуг АУ «Комбинат благоустройства и озеленения»</w:t>
      </w:r>
      <w:r w:rsidRPr="0005046A">
        <w:rPr>
          <w:rFonts w:ascii="Times New Roman" w:eastAsiaTheme="minorHAnsi" w:hAnsi="Times New Roman"/>
          <w:sz w:val="24"/>
          <w:szCs w:val="24"/>
        </w:rPr>
        <w:t xml:space="preserve">. </w:t>
      </w:r>
      <w:r w:rsidR="00C71A32" w:rsidRPr="00C71A3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71A32" w:rsidRDefault="00D6034D" w:rsidP="00D60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034D">
        <w:rPr>
          <w:rFonts w:ascii="Times New Roman" w:hAnsi="Times New Roman"/>
          <w:sz w:val="24"/>
          <w:szCs w:val="24"/>
        </w:rPr>
        <w:t xml:space="preserve">  В соответствии с п. 2.2 Плана работы контрольно-счетной комиссии городского округа город Михайловка на 2022 год, проведена проверка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</w:t>
      </w:r>
      <w:proofErr w:type="gramStart"/>
      <w:r w:rsidRPr="00D6034D">
        <w:rPr>
          <w:rFonts w:ascii="Times New Roman" w:hAnsi="Times New Roman"/>
          <w:sz w:val="24"/>
          <w:szCs w:val="24"/>
        </w:rPr>
        <w:t>.</w:t>
      </w:r>
      <w:proofErr w:type="gramEnd"/>
      <w:r w:rsidR="00A2471A">
        <w:rPr>
          <w:rFonts w:ascii="Times New Roman" w:hAnsi="Times New Roman"/>
          <w:sz w:val="24"/>
          <w:szCs w:val="24"/>
        </w:rPr>
        <w:t xml:space="preserve"> Нарушений не установлено.</w:t>
      </w:r>
    </w:p>
    <w:p w:rsidR="00126B25" w:rsidRPr="00050663" w:rsidRDefault="00126133" w:rsidP="00126B2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</w:pPr>
      <w:r w:rsidRPr="00126133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пунктом 2.5 Плана работы контрольно-счетной комиссии городского округа город Михайловка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2022 год </w:t>
      </w:r>
      <w:r w:rsidRPr="001261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проведена проверка </w:t>
      </w:r>
      <w:r w:rsidRPr="00126133">
        <w:rPr>
          <w:rFonts w:ascii="Times New Roman" w:eastAsiaTheme="minorHAnsi" w:hAnsi="Times New Roman"/>
          <w:sz w:val="24"/>
          <w:szCs w:val="24"/>
        </w:rPr>
        <w:t xml:space="preserve"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 </w:t>
      </w:r>
      <w:r w:rsidRPr="00126133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126133">
        <w:rPr>
          <w:rFonts w:ascii="Times New Roman" w:eastAsiaTheme="minorHAnsi" w:hAnsi="Times New Roman"/>
          <w:sz w:val="24"/>
          <w:szCs w:val="24"/>
        </w:rPr>
        <w:t xml:space="preserve"> полугодие 2022 года.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261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Проверка проведена за период с 01.01.2021 г. по 30.06.2022 г., в срок с 20.09.2022 г. </w:t>
      </w:r>
      <w:r w:rsidRPr="0012613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18.10.2022 г</w:t>
      </w:r>
      <w:r w:rsidRPr="0012613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26B25" w:rsidRPr="00126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26B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Установлены следующие нарушения:</w:t>
      </w:r>
    </w:p>
    <w:p w:rsidR="00126133" w:rsidRPr="00126133" w:rsidRDefault="00126133" w:rsidP="001261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6B25" w:rsidRPr="00126B25" w:rsidRDefault="00043A4D" w:rsidP="00126B2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роки оплаты в </w:t>
      </w:r>
      <w:r w:rsidR="00126B25" w:rsidRPr="00126B2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договорах аренды имущества, заключенных 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Муниципальным бюджетным учреждением «Городской парк культуры и отдыха им. </w:t>
      </w:r>
      <w:proofErr w:type="spellStart"/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>М.М.Смехова</w:t>
      </w:r>
      <w:proofErr w:type="spellEnd"/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, не определены. </w:t>
      </w:r>
    </w:p>
    <w:p w:rsidR="00126B25" w:rsidRPr="00126B25" w:rsidRDefault="00126B25" w:rsidP="00126B2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>Расчеты, обосновывающие суммы начисления арендных платежей по договорам аренды оборудования,</w:t>
      </w:r>
      <w:r w:rsidRPr="00126B2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заключенным </w:t>
      </w:r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Муниципальным бюджетным учреждением «Городской парк культуры и отдыха им. </w:t>
      </w:r>
      <w:proofErr w:type="spellStart"/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>М.М.Смехова</w:t>
      </w:r>
      <w:proofErr w:type="spellEnd"/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», проверке не представлены. Сумма платежа по возмещению коммунальных услуг в договорах аренды оборудования не указана. Порядок оплаты коммунальных услуг отдельным  договором не урегулирован. Соответствующей </w:t>
      </w:r>
      <w:proofErr w:type="spellStart"/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>ресурсоснабжающей</w:t>
      </w:r>
      <w:proofErr w:type="spellEnd"/>
      <w:r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 организации, коммунальные услуги арендаторами напрямую не оплачивались.</w:t>
      </w:r>
    </w:p>
    <w:p w:rsidR="00043A4D" w:rsidRPr="00043A4D" w:rsidRDefault="00043A4D" w:rsidP="00126B2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43A4D">
        <w:rPr>
          <w:rFonts w:ascii="Times New Roman" w:eastAsia="Times New Roman" w:hAnsi="Times New Roman"/>
          <w:sz w:val="24"/>
          <w:szCs w:val="24"/>
          <w:lang w:eastAsia="ar-SA"/>
        </w:rPr>
        <w:t>Нарушен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 п.4 ст.9.2., п.3 ст. 14 Федерального закона от 12 января 1996 г. № 7-ФЗ "О некоммерческих организациях", п.4 ст. 50, </w:t>
      </w:r>
      <w:hyperlink r:id="rId7" w:history="1">
        <w:r w:rsidR="00126B25" w:rsidRPr="00126B25">
          <w:rPr>
            <w:rFonts w:ascii="Times New Roman" w:eastAsia="Times New Roman" w:hAnsi="Times New Roman"/>
            <w:sz w:val="24"/>
            <w:szCs w:val="24"/>
            <w:lang w:eastAsia="ar-SA"/>
          </w:rPr>
          <w:t>п. 3 ст. 298</w:t>
        </w:r>
      </w:hyperlink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Гражданског</w:t>
      </w:r>
      <w:r w:rsidRPr="00043A4D">
        <w:rPr>
          <w:rFonts w:ascii="Times New Roman" w:eastAsia="Times New Roman" w:hAnsi="Times New Roman"/>
          <w:sz w:val="24"/>
          <w:szCs w:val="24"/>
          <w:lang w:eastAsia="ar-SA"/>
        </w:rPr>
        <w:t xml:space="preserve">о кодекса Российской Федерации. </w:t>
      </w:r>
    </w:p>
    <w:p w:rsidR="00126B25" w:rsidRPr="00126B25" w:rsidRDefault="00126B25" w:rsidP="00126B2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26B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Камеры видеонаблюдения</w:t>
      </w:r>
      <w:r w:rsidR="00043A4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в количестве 22 шт.,</w:t>
      </w:r>
      <w:r w:rsidRPr="00126B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а также кабель не установлены  и не введены в эксплуатацию в течение длительного периода времени (более года).</w:t>
      </w:r>
    </w:p>
    <w:p w:rsidR="00043A4D" w:rsidRDefault="00043A4D" w:rsidP="00043A4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>арушен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ст.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 284 Трудового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26B25" w:rsidRPr="00126B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26B25" w:rsidRPr="00126B25" w:rsidRDefault="00043A4D" w:rsidP="00043A4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043A4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Нарушена</w:t>
      </w:r>
      <w:proofErr w:type="gramEnd"/>
      <w:r w:rsidR="00126B25" w:rsidRPr="00126B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ст. 286 </w:t>
      </w:r>
      <w:r w:rsidR="00126B25" w:rsidRPr="00126B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Трудового кодекса Российской Федерации</w:t>
      </w:r>
      <w:r w:rsidRPr="00043A4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126B25" w:rsidRPr="00126B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9C6401" w:rsidRPr="00050663" w:rsidRDefault="009C6401" w:rsidP="009C6401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5F8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6401">
        <w:rPr>
          <w:rFonts w:ascii="Times New Roman" w:hAnsi="Times New Roman"/>
          <w:sz w:val="24"/>
          <w:szCs w:val="24"/>
        </w:rPr>
        <w:t>В соответствии с распоряжением контрольно-счетной комиссии городского округа город Михайловка Волгоградской области от 15.07.2022 № 30 «О проведении проверки», проведена проверка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Pr="009C6401">
        <w:rPr>
          <w:rFonts w:ascii="Times New Roman" w:hAnsi="Times New Roman"/>
          <w:sz w:val="24"/>
          <w:szCs w:val="24"/>
        </w:rPr>
        <w:t>Крутинская</w:t>
      </w:r>
      <w:proofErr w:type="spellEnd"/>
      <w:r w:rsidRPr="009C6401">
        <w:rPr>
          <w:rFonts w:ascii="Times New Roman" w:hAnsi="Times New Roman"/>
          <w:sz w:val="24"/>
          <w:szCs w:val="24"/>
        </w:rPr>
        <w:t xml:space="preserve"> основная школа городского округа город Михайловка Волгоградской области" за период 2021 год - I полугодие 2022 года. Цель проверки: определение законности, эффективности и целевого и</w:t>
      </w:r>
      <w:r>
        <w:rPr>
          <w:rFonts w:ascii="Times New Roman" w:hAnsi="Times New Roman"/>
          <w:sz w:val="24"/>
          <w:szCs w:val="24"/>
        </w:rPr>
        <w:t xml:space="preserve">спользования бюджетных средств. </w:t>
      </w:r>
      <w:r w:rsidRPr="009C6401">
        <w:rPr>
          <w:rFonts w:ascii="Times New Roman" w:hAnsi="Times New Roman"/>
          <w:sz w:val="24"/>
          <w:szCs w:val="24"/>
        </w:rPr>
        <w:t>Проверка проводилась: с 22.08.2022 г. по 15.09.2022 г.</w:t>
      </w:r>
      <w:r w:rsidRPr="009C6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Установлены следующие нарушения:</w:t>
      </w:r>
    </w:p>
    <w:p w:rsidR="003608AB" w:rsidRPr="003608AB" w:rsidRDefault="003608AB" w:rsidP="003608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608AB">
        <w:rPr>
          <w:rFonts w:ascii="Times New Roman" w:eastAsiaTheme="minorHAnsi" w:hAnsi="Times New Roman"/>
          <w:sz w:val="24"/>
          <w:szCs w:val="24"/>
        </w:rPr>
        <w:t xml:space="preserve">В нарушение Постановления 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</w:t>
      </w:r>
      <w:r w:rsidRPr="003608AB">
        <w:rPr>
          <w:rFonts w:ascii="Times New Roman" w:hAnsi="Times New Roman"/>
          <w:sz w:val="24"/>
          <w:szCs w:val="24"/>
        </w:rPr>
        <w:t>учреждением заключались договора на поставку продуктов, которые не допустимы при организации питания детей.</w:t>
      </w:r>
    </w:p>
    <w:p w:rsidR="003608AB" w:rsidRPr="003608AB" w:rsidRDefault="003608AB" w:rsidP="003608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608A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608AB">
        <w:rPr>
          <w:rFonts w:ascii="Times New Roman" w:eastAsiaTheme="minorHAnsi" w:hAnsi="Times New Roman"/>
          <w:sz w:val="24"/>
          <w:szCs w:val="24"/>
        </w:rPr>
        <w:t xml:space="preserve">нарушение </w:t>
      </w:r>
      <w:r w:rsidRPr="003608AB">
        <w:rPr>
          <w:rFonts w:ascii="Times New Roman" w:eastAsia="Times New Roman" w:hAnsi="Times New Roman"/>
          <w:sz w:val="24"/>
          <w:szCs w:val="24"/>
          <w:lang w:eastAsia="ru-RU"/>
        </w:rPr>
        <w:t xml:space="preserve"> п. 3.4. </w:t>
      </w:r>
      <w:proofErr w:type="gramStart"/>
      <w:r w:rsidRPr="003608A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городского округа г. Михайловка Волгоградской обл. от 26.10.2020 № 2536 "Об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области" </w:t>
      </w:r>
      <w:r w:rsidRPr="003608AB">
        <w:rPr>
          <w:rFonts w:ascii="Times New Roman" w:eastAsiaTheme="minorHAnsi" w:hAnsi="Times New Roman"/>
          <w:iCs/>
          <w:sz w:val="24"/>
          <w:szCs w:val="24"/>
        </w:rPr>
        <w:t xml:space="preserve">примерное 10-дневное меню, не согласовано с </w:t>
      </w:r>
      <w:r w:rsidRPr="003608AB">
        <w:rPr>
          <w:rFonts w:ascii="Times New Roman" w:eastAsiaTheme="minorHAnsi" w:hAnsi="Times New Roman"/>
          <w:sz w:val="24"/>
          <w:szCs w:val="24"/>
        </w:rPr>
        <w:t xml:space="preserve"> Управлением Федеральной службы по надзору в сфере защиты прав потребителей и благополучия человека по Волгоградской области в городском округе город Михайловка, </w:t>
      </w:r>
      <w:proofErr w:type="spellStart"/>
      <w:r w:rsidRPr="003608AB">
        <w:rPr>
          <w:rFonts w:ascii="Times New Roman" w:eastAsiaTheme="minorHAnsi" w:hAnsi="Times New Roman"/>
          <w:sz w:val="24"/>
          <w:szCs w:val="24"/>
        </w:rPr>
        <w:t>Кумылженском</w:t>
      </w:r>
      <w:proofErr w:type="spellEnd"/>
      <w:r w:rsidRPr="003608A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608AB">
        <w:rPr>
          <w:rFonts w:ascii="Times New Roman" w:eastAsiaTheme="minorHAnsi" w:hAnsi="Times New Roman"/>
          <w:sz w:val="24"/>
          <w:szCs w:val="24"/>
        </w:rPr>
        <w:t>Серафимовичском</w:t>
      </w:r>
      <w:proofErr w:type="spellEnd"/>
      <w:r w:rsidRPr="003608AB">
        <w:rPr>
          <w:rFonts w:ascii="Times New Roman" w:eastAsiaTheme="minorHAnsi" w:hAnsi="Times New Roman"/>
          <w:sz w:val="24"/>
          <w:szCs w:val="24"/>
        </w:rPr>
        <w:t>, Даниловском, Новоаннинском, Алексеевском</w:t>
      </w:r>
      <w:proofErr w:type="gramEnd"/>
      <w:r w:rsidRPr="003608A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608AB">
        <w:rPr>
          <w:rFonts w:ascii="Times New Roman" w:eastAsiaTheme="minorHAnsi" w:hAnsi="Times New Roman"/>
          <w:sz w:val="24"/>
          <w:szCs w:val="24"/>
        </w:rPr>
        <w:t>Киквидзенском</w:t>
      </w:r>
      <w:proofErr w:type="spellEnd"/>
      <w:r w:rsidRPr="003608A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Pr="003608AB">
        <w:rPr>
          <w:rFonts w:ascii="Times New Roman" w:eastAsiaTheme="minorHAnsi" w:hAnsi="Times New Roman"/>
          <w:sz w:val="24"/>
          <w:szCs w:val="24"/>
        </w:rPr>
        <w:t>Еланском</w:t>
      </w:r>
      <w:proofErr w:type="gramEnd"/>
      <w:r w:rsidRPr="003608AB">
        <w:rPr>
          <w:rFonts w:ascii="Times New Roman" w:eastAsiaTheme="minorHAnsi" w:hAnsi="Times New Roman"/>
          <w:sz w:val="24"/>
          <w:szCs w:val="24"/>
        </w:rPr>
        <w:t xml:space="preserve"> районах.</w:t>
      </w:r>
    </w:p>
    <w:p w:rsidR="003608AB" w:rsidRPr="003608AB" w:rsidRDefault="003608AB" w:rsidP="003608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AB">
        <w:rPr>
          <w:rFonts w:ascii="Times New Roman" w:hAnsi="Times New Roman"/>
          <w:color w:val="000000" w:themeColor="text1"/>
          <w:sz w:val="24"/>
          <w:szCs w:val="24"/>
        </w:rPr>
        <w:t>Проверкой установлено, что фактический рацион питания по меню в МКОУ «</w:t>
      </w:r>
      <w:proofErr w:type="spellStart"/>
      <w:r w:rsidRPr="003608AB">
        <w:rPr>
          <w:rFonts w:ascii="Times New Roman" w:hAnsi="Times New Roman"/>
          <w:color w:val="000000" w:themeColor="text1"/>
          <w:sz w:val="24"/>
          <w:szCs w:val="24"/>
        </w:rPr>
        <w:t>Крутинской</w:t>
      </w:r>
      <w:proofErr w:type="spellEnd"/>
      <w:r w:rsidRPr="003608AB">
        <w:rPr>
          <w:rFonts w:ascii="Times New Roman" w:hAnsi="Times New Roman"/>
          <w:color w:val="000000" w:themeColor="text1"/>
          <w:sz w:val="24"/>
          <w:szCs w:val="24"/>
        </w:rPr>
        <w:t xml:space="preserve"> ОШ» не соответствует примерному 10-дневному меню. </w:t>
      </w:r>
    </w:p>
    <w:p w:rsidR="003608AB" w:rsidRDefault="003608AB" w:rsidP="003608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Работникам учреждения назначены премии, не предусмотренные  </w:t>
      </w:r>
      <w:r w:rsidRPr="003608A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Положением об оплате труда работников МКОУ «</w:t>
      </w:r>
      <w:proofErr w:type="spellStart"/>
      <w:r w:rsidRPr="003608A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Крутинская</w:t>
      </w:r>
      <w:proofErr w:type="spellEnd"/>
      <w:r w:rsidRPr="003608A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 от 01.09.2021г.</w:t>
      </w:r>
      <w:r w:rsidRPr="003608A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9C6401" w:rsidRPr="00126133" w:rsidRDefault="003608AB" w:rsidP="003608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A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Нарушен </w:t>
      </w:r>
      <w:r w:rsidRPr="003608A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Приказ Министерства труда и социальной защиты РФ «Об утверждении профессионального стандарта «Повар» от 08.09.2015 года № 610н. </w:t>
      </w:r>
    </w:p>
    <w:p w:rsidR="00DF660C" w:rsidRPr="00DF660C" w:rsidRDefault="00B20590" w:rsidP="00DF66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20590">
        <w:rPr>
          <w:rFonts w:ascii="Times New Roman" w:hAnsi="Times New Roman"/>
          <w:sz w:val="24"/>
          <w:szCs w:val="24"/>
        </w:rPr>
        <w:t>В соответствии с пунктом 2.4 Плана работы контрольно-счетной комиссии городского округа город Михайловка на 2022 год, проведена проверка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года».</w:t>
      </w:r>
      <w:r w:rsidR="00DF66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F660C">
        <w:rPr>
          <w:rFonts w:ascii="Times New Roman" w:hAnsi="Times New Roman"/>
          <w:sz w:val="24"/>
          <w:szCs w:val="24"/>
        </w:rPr>
        <w:t xml:space="preserve">Проверка проведена за </w:t>
      </w:r>
      <w:r w:rsidRPr="00DF660C">
        <w:rPr>
          <w:rFonts w:ascii="Times New Roman" w:hAnsi="Times New Roman"/>
          <w:sz w:val="24"/>
          <w:szCs w:val="24"/>
        </w:rPr>
        <w:lastRenderedPageBreak/>
        <w:t>период с 01.01.2021 г. по 30.06.2022 г., в срок с 22.07.2022 г. по 19.08.2022 г.</w:t>
      </w:r>
      <w:r w:rsidR="00DF660C" w:rsidRPr="00DF66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660C" w:rsidRPr="00DF66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итогам проверки у</w:t>
      </w:r>
      <w:r w:rsidR="00DF660C" w:rsidRPr="00DF660C">
        <w:rPr>
          <w:rFonts w:ascii="Times New Roman" w:eastAsia="Times New Roman" w:hAnsi="Times New Roman"/>
          <w:sz w:val="24"/>
          <w:szCs w:val="24"/>
          <w:lang w:eastAsia="ru-RU"/>
        </w:rPr>
        <w:t>становлено</w:t>
      </w:r>
      <w:r w:rsidR="00DF660C" w:rsidRPr="00DF660C">
        <w:rPr>
          <w:rFonts w:ascii="Times New Roman" w:hAnsi="Times New Roman"/>
          <w:sz w:val="24"/>
          <w:szCs w:val="24"/>
        </w:rPr>
        <w:t xml:space="preserve"> нарушение </w:t>
      </w:r>
      <w:r w:rsidR="00DF660C" w:rsidRPr="00DF660C">
        <w:rPr>
          <w:rFonts w:ascii="Times New Roman" w:hAnsi="Times New Roman"/>
        </w:rPr>
        <w:t>п. 2.7.5 Положения об оплате труда работников МБУ "Спортивная школа городского округа город Ми</w:t>
      </w:r>
      <w:r w:rsidR="00DF660C" w:rsidRPr="00DF660C">
        <w:rPr>
          <w:rFonts w:ascii="Times New Roman" w:hAnsi="Times New Roman"/>
        </w:rPr>
        <w:t>хайловка Волгоградской области".</w:t>
      </w:r>
    </w:p>
    <w:p w:rsidR="00DF660C" w:rsidRPr="00DF660C" w:rsidRDefault="00DF660C" w:rsidP="00B205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660C" w:rsidRPr="00D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D"/>
    <w:multiLevelType w:val="hybridMultilevel"/>
    <w:tmpl w:val="E50C8FD4"/>
    <w:lvl w:ilvl="0" w:tplc="5FAC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214"/>
    <w:multiLevelType w:val="hybridMultilevel"/>
    <w:tmpl w:val="77AEE832"/>
    <w:lvl w:ilvl="0" w:tplc="52F29F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A0200"/>
    <w:multiLevelType w:val="hybridMultilevel"/>
    <w:tmpl w:val="2DC2C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6C7"/>
    <w:multiLevelType w:val="hybridMultilevel"/>
    <w:tmpl w:val="70086540"/>
    <w:lvl w:ilvl="0" w:tplc="9D0A0FFE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011A4C"/>
    <w:rsid w:val="000200FA"/>
    <w:rsid w:val="00022C16"/>
    <w:rsid w:val="00023563"/>
    <w:rsid w:val="00030684"/>
    <w:rsid w:val="00034E93"/>
    <w:rsid w:val="000372D8"/>
    <w:rsid w:val="00040E3F"/>
    <w:rsid w:val="00043A4D"/>
    <w:rsid w:val="0004637D"/>
    <w:rsid w:val="000464E7"/>
    <w:rsid w:val="0005046A"/>
    <w:rsid w:val="00050663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23249"/>
    <w:rsid w:val="00126133"/>
    <w:rsid w:val="00126B25"/>
    <w:rsid w:val="00144E47"/>
    <w:rsid w:val="001641D8"/>
    <w:rsid w:val="001649D9"/>
    <w:rsid w:val="001703BF"/>
    <w:rsid w:val="001828DF"/>
    <w:rsid w:val="001A0516"/>
    <w:rsid w:val="001A4B92"/>
    <w:rsid w:val="001B337E"/>
    <w:rsid w:val="001C263A"/>
    <w:rsid w:val="001D0025"/>
    <w:rsid w:val="001D07CD"/>
    <w:rsid w:val="001D1A41"/>
    <w:rsid w:val="001D6132"/>
    <w:rsid w:val="001E401D"/>
    <w:rsid w:val="001F3488"/>
    <w:rsid w:val="002037A4"/>
    <w:rsid w:val="00204F1F"/>
    <w:rsid w:val="002223BA"/>
    <w:rsid w:val="00233F44"/>
    <w:rsid w:val="00252E42"/>
    <w:rsid w:val="00267C7B"/>
    <w:rsid w:val="002751A1"/>
    <w:rsid w:val="00275638"/>
    <w:rsid w:val="00281380"/>
    <w:rsid w:val="002B12D9"/>
    <w:rsid w:val="002B201D"/>
    <w:rsid w:val="002D3168"/>
    <w:rsid w:val="002D746A"/>
    <w:rsid w:val="002D7616"/>
    <w:rsid w:val="002E3632"/>
    <w:rsid w:val="002E5F5D"/>
    <w:rsid w:val="002E6506"/>
    <w:rsid w:val="003301E9"/>
    <w:rsid w:val="003303AF"/>
    <w:rsid w:val="0034459F"/>
    <w:rsid w:val="00344B99"/>
    <w:rsid w:val="003602C0"/>
    <w:rsid w:val="003608AB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97F33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5E"/>
    <w:rsid w:val="00625DCD"/>
    <w:rsid w:val="00627B48"/>
    <w:rsid w:val="0063743F"/>
    <w:rsid w:val="00640CD5"/>
    <w:rsid w:val="006416BB"/>
    <w:rsid w:val="0066518F"/>
    <w:rsid w:val="00677C34"/>
    <w:rsid w:val="0069698F"/>
    <w:rsid w:val="006979DD"/>
    <w:rsid w:val="006A0AE6"/>
    <w:rsid w:val="006B2C88"/>
    <w:rsid w:val="006D1A6C"/>
    <w:rsid w:val="006E179D"/>
    <w:rsid w:val="00703CDA"/>
    <w:rsid w:val="00716149"/>
    <w:rsid w:val="007236BE"/>
    <w:rsid w:val="00736D16"/>
    <w:rsid w:val="00742874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E6796"/>
    <w:rsid w:val="008F6946"/>
    <w:rsid w:val="009025C2"/>
    <w:rsid w:val="00916981"/>
    <w:rsid w:val="009211A1"/>
    <w:rsid w:val="00936C84"/>
    <w:rsid w:val="00942A70"/>
    <w:rsid w:val="00943A3F"/>
    <w:rsid w:val="00952B40"/>
    <w:rsid w:val="009534AF"/>
    <w:rsid w:val="00954856"/>
    <w:rsid w:val="0096039F"/>
    <w:rsid w:val="009632EB"/>
    <w:rsid w:val="00971F1A"/>
    <w:rsid w:val="009756B3"/>
    <w:rsid w:val="009902FB"/>
    <w:rsid w:val="00990E39"/>
    <w:rsid w:val="00997C06"/>
    <w:rsid w:val="009C6401"/>
    <w:rsid w:val="009D3037"/>
    <w:rsid w:val="009E0C85"/>
    <w:rsid w:val="009F46F5"/>
    <w:rsid w:val="009F52EE"/>
    <w:rsid w:val="00A04674"/>
    <w:rsid w:val="00A222B2"/>
    <w:rsid w:val="00A2471A"/>
    <w:rsid w:val="00A26CD4"/>
    <w:rsid w:val="00A26F6D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20590"/>
    <w:rsid w:val="00B25C34"/>
    <w:rsid w:val="00B40085"/>
    <w:rsid w:val="00B46FE7"/>
    <w:rsid w:val="00B55E7E"/>
    <w:rsid w:val="00B6109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1A32"/>
    <w:rsid w:val="00C74E00"/>
    <w:rsid w:val="00CA604A"/>
    <w:rsid w:val="00CC03F5"/>
    <w:rsid w:val="00CE102C"/>
    <w:rsid w:val="00CF206F"/>
    <w:rsid w:val="00D13ED1"/>
    <w:rsid w:val="00D32163"/>
    <w:rsid w:val="00D43491"/>
    <w:rsid w:val="00D45F86"/>
    <w:rsid w:val="00D6034D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DF660C"/>
    <w:rsid w:val="00E20495"/>
    <w:rsid w:val="00E268A2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5F2C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E2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E2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14BB67A141810507C46939F1017B23F6E912C81507529F0CA06DFFAAD2A1C76B71B424C48EFF8AB50D2ABE3D922F47E1AEA42Cd6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C7E82A3194DD49338CBCBB9A5B25740C0CA082C198D544594E01776F5480E47FC41071281D24BE312D9E03691718508551238F98FG6H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20</cp:revision>
  <cp:lastPrinted>2021-02-05T07:04:00Z</cp:lastPrinted>
  <dcterms:created xsi:type="dcterms:W3CDTF">2023-01-19T13:35:00Z</dcterms:created>
  <dcterms:modified xsi:type="dcterms:W3CDTF">2023-01-20T09:01:00Z</dcterms:modified>
</cp:coreProperties>
</file>